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DDEB" w14:textId="77777777" w:rsidR="000F4AC8" w:rsidRDefault="000F4AC8" w:rsidP="000F4AC8">
      <w:pPr>
        <w:pStyle w:val="NormalWeb"/>
        <w:jc w:val="center"/>
      </w:pPr>
      <w:r>
        <w:rPr>
          <w:noProof/>
        </w:rPr>
        <w:drawing>
          <wp:inline distT="0" distB="0" distL="0" distR="0" wp14:anchorId="63157316" wp14:editId="0BA85D67">
            <wp:extent cx="3328676" cy="1021047"/>
            <wp:effectExtent l="0" t="0" r="5080" b="825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56" cy="10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8935" w14:textId="16F7C41D" w:rsidR="0087693D" w:rsidRPr="008345CC" w:rsidRDefault="000F4AC8" w:rsidP="000F4AC8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</w:rPr>
      </w:pPr>
      <w:r w:rsidRPr="008345CC">
        <w:rPr>
          <w:rFonts w:asciiTheme="minorHAnsi" w:hAnsiTheme="minorHAnsi" w:cstheme="minorHAnsi"/>
          <w:b/>
          <w:bCs/>
          <w:color w:val="222222"/>
        </w:rPr>
        <w:t>RESPOSTA ESCLARECIMENTO (</w:t>
      </w:r>
      <w:r w:rsidR="008345CC" w:rsidRPr="008345CC">
        <w:rPr>
          <w:rFonts w:asciiTheme="minorHAnsi" w:hAnsiTheme="minorHAnsi" w:cstheme="minorHAnsi"/>
          <w:b/>
          <w:bCs/>
          <w:color w:val="222222"/>
        </w:rPr>
        <w:t>3</w:t>
      </w:r>
      <w:r w:rsidRPr="008345CC">
        <w:rPr>
          <w:rFonts w:asciiTheme="minorHAnsi" w:hAnsiTheme="minorHAnsi" w:cstheme="minorHAnsi"/>
          <w:b/>
          <w:bCs/>
          <w:color w:val="222222"/>
        </w:rPr>
        <w:t>)</w:t>
      </w:r>
    </w:p>
    <w:p w14:paraId="74986FE4" w14:textId="77777777" w:rsidR="000F4AC8" w:rsidRPr="008345CC" w:rsidRDefault="000F4AC8" w:rsidP="000F4AC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18651D61" w14:textId="77777777" w:rsidR="008345CC" w:rsidRPr="008345CC" w:rsidRDefault="008345CC" w:rsidP="008345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345CC">
        <w:rPr>
          <w:rFonts w:eastAsia="Times New Roman" w:cstheme="minorHAnsi"/>
          <w:color w:val="000000"/>
          <w:sz w:val="24"/>
          <w:szCs w:val="24"/>
          <w:lang w:eastAsia="pt-BR"/>
        </w:rPr>
        <w:t>Referente ao prazo de pagamento, verificamos que não há no edital e em seus anexos prazo de pagamento definido para os produtos licitados. Solicitamos esclarecer qual é o prazo de pagamento definido para os bens licitados?</w:t>
      </w:r>
    </w:p>
    <w:p w14:paraId="7A24E1A9" w14:textId="77777777" w:rsidR="008345CC" w:rsidRPr="008345CC" w:rsidRDefault="008345CC" w:rsidP="008345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345C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RESPOSTA</w:t>
      </w:r>
      <w:r w:rsidRPr="008345CC">
        <w:rPr>
          <w:rFonts w:eastAsia="Times New Roman" w:cstheme="minorHAnsi"/>
          <w:color w:val="000000"/>
          <w:sz w:val="24"/>
          <w:szCs w:val="24"/>
          <w:lang w:eastAsia="pt-BR"/>
        </w:rPr>
        <w:t>: Serão pagos até no máximo 30 (trinta) dias após o recebimento da Nota Fiscal.</w:t>
      </w:r>
    </w:p>
    <w:p w14:paraId="73F1FEE9" w14:textId="77777777" w:rsidR="008345CC" w:rsidRPr="008345CC" w:rsidRDefault="008345CC" w:rsidP="008345C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345CC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25CD2DDA" w14:textId="77777777" w:rsidR="008345CC" w:rsidRDefault="008345CC" w:rsidP="008345C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345CC">
        <w:rPr>
          <w:rFonts w:eastAsia="Times New Roman" w:cstheme="minorHAnsi"/>
          <w:color w:val="000000"/>
          <w:sz w:val="24"/>
          <w:szCs w:val="24"/>
          <w:lang w:eastAsia="pt-BR"/>
        </w:rPr>
        <w:t>Referente aos documentos de habilitação, foi verificado que não conta no Edital e em seus anexos, a devida lista de documentos de habilitação exigidos para o presente certame. Será exigido apenas a apresentação do SICAF e dos documentos por ele abrangidos? Sem necessidade de envio de quaisquer documentos que não conste no SICAF? Nosso entendimento está correto?</w:t>
      </w:r>
    </w:p>
    <w:p w14:paraId="4B64CBC0" w14:textId="2712B332" w:rsidR="008345CC" w:rsidRPr="008345CC" w:rsidRDefault="008345CC" w:rsidP="008345C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345CC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8345C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RESPOSTA</w:t>
      </w:r>
      <w:r w:rsidRPr="008345CC">
        <w:rPr>
          <w:rFonts w:eastAsia="Times New Roman" w:cstheme="minorHAnsi"/>
          <w:color w:val="000000"/>
          <w:sz w:val="24"/>
          <w:szCs w:val="24"/>
          <w:lang w:eastAsia="pt-BR"/>
        </w:rPr>
        <w:t>: Será exigido apenas o SICAF. Porém o pregoeiro/agente de contratação poderá solicitar qualquer documentação para verificação.</w:t>
      </w:r>
    </w:p>
    <w:p w14:paraId="4779D198" w14:textId="77777777" w:rsidR="00503314" w:rsidRPr="008345CC" w:rsidRDefault="00503314" w:rsidP="008345C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pt-BR"/>
        </w:rPr>
      </w:pPr>
      <w:r w:rsidRPr="008345CC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pt-BR"/>
        </w:rPr>
        <w:t> </w:t>
      </w:r>
    </w:p>
    <w:p w14:paraId="1D6BF155" w14:textId="58EDA07B" w:rsidR="00804FB7" w:rsidRPr="008345CC" w:rsidRDefault="00804FB7" w:rsidP="008345CC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27F6A10" w14:textId="1131B5C7" w:rsidR="00804FB7" w:rsidRPr="008345CC" w:rsidRDefault="00804FB7" w:rsidP="00503314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</w:rPr>
      </w:pPr>
      <w:r w:rsidRPr="008345CC">
        <w:rPr>
          <w:rFonts w:asciiTheme="minorHAnsi" w:hAnsiTheme="minorHAnsi" w:cstheme="minorHAnsi"/>
          <w:b/>
          <w:bCs/>
          <w:color w:val="222222"/>
        </w:rPr>
        <w:t>Amanda Torres – Gestora Setorial de TIC</w:t>
      </w:r>
    </w:p>
    <w:p w14:paraId="2ACE343C" w14:textId="36F3D000" w:rsidR="00BC191B" w:rsidRPr="008345CC" w:rsidRDefault="00266850" w:rsidP="00503314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</w:rPr>
      </w:pPr>
      <w:r w:rsidRPr="008345CC">
        <w:rPr>
          <w:rFonts w:asciiTheme="minorHAnsi" w:hAnsiTheme="minorHAnsi" w:cstheme="minorHAnsi"/>
          <w:b/>
          <w:bCs/>
          <w:color w:val="222222"/>
        </w:rPr>
        <w:t>SECRETARIA MUNICIPAL DE</w:t>
      </w:r>
      <w:r w:rsidR="00804FB7" w:rsidRPr="008345CC">
        <w:rPr>
          <w:rFonts w:asciiTheme="minorHAnsi" w:hAnsiTheme="minorHAnsi" w:cstheme="minorHAnsi"/>
          <w:b/>
          <w:bCs/>
          <w:color w:val="222222"/>
        </w:rPr>
        <w:t xml:space="preserve"> ADMINISTRAÇÃO</w:t>
      </w:r>
    </w:p>
    <w:sectPr w:rsidR="00BC191B" w:rsidRPr="00834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388"/>
    <w:multiLevelType w:val="multilevel"/>
    <w:tmpl w:val="2D3A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B25DA"/>
    <w:multiLevelType w:val="multilevel"/>
    <w:tmpl w:val="A88C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90C72"/>
    <w:multiLevelType w:val="multilevel"/>
    <w:tmpl w:val="2A3A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65D30"/>
    <w:multiLevelType w:val="multilevel"/>
    <w:tmpl w:val="662AE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D533B"/>
    <w:multiLevelType w:val="multilevel"/>
    <w:tmpl w:val="A7C60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30FF5"/>
    <w:multiLevelType w:val="multilevel"/>
    <w:tmpl w:val="BC4AF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351102">
    <w:abstractNumId w:val="1"/>
  </w:num>
  <w:num w:numId="2" w16cid:durableId="343240636">
    <w:abstractNumId w:val="5"/>
  </w:num>
  <w:num w:numId="3" w16cid:durableId="946738233">
    <w:abstractNumId w:val="4"/>
  </w:num>
  <w:num w:numId="4" w16cid:durableId="2010866338">
    <w:abstractNumId w:val="0"/>
  </w:num>
  <w:num w:numId="5" w16cid:durableId="269238419">
    <w:abstractNumId w:val="2"/>
  </w:num>
  <w:num w:numId="6" w16cid:durableId="493493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C"/>
    <w:rsid w:val="000935D4"/>
    <w:rsid w:val="000F4AC8"/>
    <w:rsid w:val="00266850"/>
    <w:rsid w:val="0048599E"/>
    <w:rsid w:val="00503314"/>
    <w:rsid w:val="006129F9"/>
    <w:rsid w:val="00735A0C"/>
    <w:rsid w:val="00804FB7"/>
    <w:rsid w:val="00833FC7"/>
    <w:rsid w:val="008345CC"/>
    <w:rsid w:val="0087693D"/>
    <w:rsid w:val="00BC191B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09DA"/>
  <w15:chartTrackingRefBased/>
  <w15:docId w15:val="{44702004-A16A-4C7E-9350-ECBB3B4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5A0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6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20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306">
          <w:marLeft w:val="1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870">
          <w:marLeft w:val="1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8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8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da Silva Henrique de Moura</dc:creator>
  <cp:keywords/>
  <dc:description/>
  <cp:lastModifiedBy>Concyr Formiga Bernardes</cp:lastModifiedBy>
  <cp:revision>2</cp:revision>
  <cp:lastPrinted>2024-01-11T18:11:00Z</cp:lastPrinted>
  <dcterms:created xsi:type="dcterms:W3CDTF">2024-07-15T15:25:00Z</dcterms:created>
  <dcterms:modified xsi:type="dcterms:W3CDTF">2024-07-15T15:25:00Z</dcterms:modified>
</cp:coreProperties>
</file>